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4C" w:rsidRDefault="00825854">
      <w:r>
        <w:t xml:space="preserve">Hi </w:t>
      </w:r>
    </w:p>
    <w:p w:rsidR="00825854" w:rsidRDefault="00825854">
      <w:r>
        <w:t>I’ve a Mk II 850 with a Mikuni carb conversation, has anybody experienced the top of the carb (slider) undoing and of course raising the revs when you come to a stop, I’ve tightened it several times but seems to vibrate loose again, this happened to me years ago on an Ariel leader which was exciting to say the least,</w:t>
      </w:r>
      <w:bookmarkStart w:id="0" w:name="_GoBack"/>
      <w:bookmarkEnd w:id="0"/>
    </w:p>
    <w:sectPr w:rsidR="00825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54"/>
    <w:rsid w:val="00825854"/>
    <w:rsid w:val="00A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George</dc:creator>
  <cp:lastModifiedBy>D George</cp:lastModifiedBy>
  <cp:revision>1</cp:revision>
  <dcterms:created xsi:type="dcterms:W3CDTF">2011-06-05T17:35:00Z</dcterms:created>
  <dcterms:modified xsi:type="dcterms:W3CDTF">2011-06-05T17:42:00Z</dcterms:modified>
</cp:coreProperties>
</file>